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wordWrap/>
        <w:jc w:val="center"/>
        <w:spacing w:line="240" w:lineRule="auto"/>
        <w:rPr>
          <w:rFonts w:ascii="Microsoft YaHei" w:eastAsia="양재깨비체B" w:hAnsi="Microsoft YaHei" w:cs="Microsoft YaHei" w:hint="eastAsia"/>
          <w:b/>
          <w:sz w:val="28"/>
          <w:szCs w:val="28"/>
          <w:spacing w:val="-14"/>
        </w:rPr>
      </w:pPr>
      <w:r>
        <w:rPr>
          <w:rFonts w:ascii="Microsoft YaHei" w:eastAsia="양재깨비체B" w:hAnsi="Microsoft YaHei" w:cs="Microsoft YaHei" w:hint="eastAsia"/>
          <w:b/>
          <w:noProof/>
          <w:sz w:val="28"/>
          <w:szCs w:val="28"/>
          <w:spacing w:val="-14"/>
        </w:rPr>
        <w:drawing>
          <wp:anchor distT="0" distB="0" distL="114300" distR="114300" behindDoc="0" locked="0" layoutInCell="1" simplePos="0" relativeHeight="251659264" allowOverlap="1" hidden="0">
            <wp:simplePos x="0" y="0"/>
            <wp:positionH relativeFrom="column">
              <wp:posOffset>28575</wp:posOffset>
            </wp:positionH>
            <wp:positionV relativeFrom="line">
              <wp:posOffset>-13335</wp:posOffset>
            </wp:positionV>
            <wp:extent cx="981075" cy="447675"/>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981075" cy="447675"/>
                    </a:xfrm>
                    <a:prstGeom prst="rect"/>
                    <a:noFill/>
                    <a:ln>
                      <a:noFill/>
                    </a:ln>
                  </pic:spPr>
                </pic:pic>
              </a:graphicData>
            </a:graphic>
          </wp:anchor>
        </w:drawing>
      </w:r>
      <w:r>
        <w:rPr>
          <w:rFonts w:ascii="Microsoft YaHei" w:eastAsia="양재깨비체B" w:hAnsi="Microsoft YaHei" w:cs="Microsoft YaHei"/>
          <w:b/>
          <w:sz w:val="28"/>
          <w:szCs w:val="28"/>
          <w:spacing w:val="-14"/>
        </w:rPr>
        <w:t xml:space="preserve">      </w:t>
      </w:r>
      <w:r>
        <w:rPr>
          <w:rFonts w:ascii="Microsoft YaHei" w:eastAsia="양재깨비체B" w:hAnsi="Microsoft YaHei" w:cs="Microsoft YaHei" w:hint="eastAsia"/>
          <w:b/>
          <w:sz w:val="28"/>
          <w:szCs w:val="28"/>
          <w:spacing w:val="-14"/>
        </w:rPr>
        <w:t>202</w:t>
      </w:r>
      <w:r>
        <w:rPr>
          <w:lang w:eastAsia="ko-KR"/>
          <w:rFonts w:ascii="Microsoft YaHei" w:eastAsia="양재깨비체B" w:hAnsi="Microsoft YaHei" w:cs="Microsoft YaHei" w:hint="eastAsia"/>
          <w:b/>
          <w:sz w:val="28"/>
          <w:szCs w:val="28"/>
          <w:spacing w:val="-14"/>
          <w:rtl w:val="off"/>
        </w:rPr>
        <w:t>1</w:t>
      </w:r>
      <w:r>
        <w:rPr>
          <w:rFonts w:ascii="Microsoft YaHei" w:eastAsia="양재깨비체B" w:hAnsi="Microsoft YaHei" w:cs="Microsoft YaHei"/>
          <w:b/>
          <w:sz w:val="28"/>
          <w:szCs w:val="28"/>
          <w:spacing w:val="-14"/>
        </w:rPr>
        <w:t xml:space="preserve"> </w:t>
      </w:r>
      <w:r>
        <w:rPr>
          <w:rFonts w:ascii="Microsoft YaHei" w:eastAsia="양재깨비체B" w:hAnsi="Microsoft YaHei" w:cs="Microsoft YaHei" w:hint="eastAsia"/>
          <w:b/>
          <w:sz w:val="28"/>
          <w:szCs w:val="28"/>
          <w:spacing w:val="-14"/>
        </w:rPr>
        <w:t xml:space="preserve">KOREA-JAPAN JOINT HIGHER EDUACTION </w:t>
      </w:r>
    </w:p>
    <w:p>
      <w:pPr>
        <w:pStyle w:val="a3"/>
        <w:ind w:left="908" w:hanging="908"/>
        <w:wordWrap/>
        <w:snapToGrid/>
        <w:jc w:val="center"/>
        <w:spacing w:line="276" w:lineRule="auto"/>
        <w:rPr>
          <w:rFonts w:ascii="Microsoft YaHei" w:eastAsia="양재깨비체B" w:hAnsi="Microsoft YaHei" w:cs="Microsoft YaHei" w:hint="eastAsia"/>
          <w:sz w:val="28"/>
          <w:szCs w:val="28"/>
          <w:spacing w:val="-14"/>
        </w:rPr>
      </w:pPr>
      <w:r>
        <w:rPr>
          <w:rFonts w:ascii="Microsoft YaHei" w:eastAsia="양재깨비체B" w:hAnsi="Microsoft YaHei" w:cs="Microsoft YaHei"/>
          <w:sz w:val="28"/>
          <w:szCs w:val="28"/>
          <w:spacing w:val="-14"/>
        </w:rPr>
        <w:t xml:space="preserve">     </w:t>
      </w:r>
      <w:r>
        <w:rPr>
          <w:rFonts w:ascii="Microsoft YaHei" w:eastAsia="양재깨비체B" w:hAnsi="Microsoft YaHei" w:cs="Microsoft YaHei" w:hint="eastAsia"/>
          <w:sz w:val="28"/>
          <w:szCs w:val="28"/>
          <w:spacing w:val="-14"/>
        </w:rPr>
        <w:t>STUDENT EXCHANGE PROGRAM</w:t>
      </w:r>
    </w:p>
    <w:tbl>
      <w:tblPr>
        <w:tblOverlap w:val="never"/>
        <w:tblW w:w="9640" w:type="dxa"/>
        <w:tblInd w:w="-175"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CellMar>
          <w:top w:w="28" w:type="dxa"/>
          <w:left w:w="28" w:type="dxa"/>
          <w:bottom w:w="28" w:type="dxa"/>
          <w:right w:w="28" w:type="dxa"/>
        </w:tblCellMar>
      </w:tblPr>
      <w:tblGrid>
        <w:gridCol w:w="9640"/>
      </w:tblGrid>
      <w:tr>
        <w:trPr>
          <w:trHeight w:val="575" w:hRule="atLeast"/>
        </w:trPr>
        <w:tc>
          <w:tcPr>
            <w:tcW w:w="9640" w:type="dxa"/>
            <w:tcBorders>
              <w:top w:val="thinThickSmallGap" w:sz="14" w:space="0" w:color="000000"/>
              <w:left w:val="thinThickSmallGap" w:sz="14" w:space="0" w:color="000000"/>
              <w:bottom w:val="thinThickSmallGap" w:sz="14" w:space="0" w:color="000000"/>
              <w:right w:val="thinThickSmallGap" w:sz="14" w:space="0" w:color="000000"/>
            </w:tcBorders>
            <w:vAlign w:val="center"/>
          </w:tcPr>
          <w:p>
            <w:pPr>
              <w:pStyle w:val="a3"/>
              <w:wordWrap/>
              <w:snapToGrid/>
              <w:jc w:val="center"/>
              <w:spacing w:line="240" w:lineRule="auto"/>
              <w:rPr>
                <w:rFonts w:ascii="Microsoft JhengHei" w:eastAsia="Microsoft JhengHei" w:hAnsi="Microsoft JhengHei" w:cs="Times New Roman"/>
                <w:bCs/>
                <w:sz w:val="28"/>
                <w:szCs w:val="28"/>
              </w:rPr>
            </w:pPr>
            <w:r>
              <w:rPr>
                <w:rFonts w:ascii="Microsoft JhengHei" w:eastAsia="Microsoft JhengHei" w:hAnsi="Microsoft JhengHei" w:cs="Times New Roman" w:hint="eastAsia"/>
                <w:bCs/>
                <w:sz w:val="28"/>
                <w:szCs w:val="28"/>
              </w:rPr>
              <w:t xml:space="preserve">FORM </w:t>
            </w:r>
            <w:r>
              <w:rPr>
                <w:rFonts w:ascii="Microsoft JhengHei" w:eastAsia="Microsoft JhengHei" w:hAnsi="Microsoft JhengHei" w:cs="Times New Roman"/>
                <w:bCs/>
                <w:sz w:val="28"/>
                <w:szCs w:val="28"/>
              </w:rPr>
              <w:t>5</w:t>
            </w:r>
            <w:r>
              <w:rPr>
                <w:rFonts w:ascii="Microsoft JhengHei" w:eastAsia="Microsoft JhengHei" w:hAnsi="Microsoft JhengHei" w:cs="Times New Roman" w:hint="eastAsia"/>
                <w:bCs/>
                <w:sz w:val="28"/>
                <w:szCs w:val="28"/>
              </w:rPr>
              <w:t xml:space="preserve"> </w:t>
            </w:r>
            <w:r>
              <w:rPr>
                <w:rFonts w:ascii="Microsoft JhengHei" w:eastAsia="Microsoft JhengHei" w:hAnsi="Microsoft JhengHei" w:cs="Times New Roman"/>
                <w:bCs/>
                <w:sz w:val="28"/>
                <w:szCs w:val="28"/>
              </w:rPr>
              <w:t>APP</w:t>
            </w:r>
            <w:r>
              <w:rPr>
                <w:rFonts w:ascii="Microsoft JhengHei" w:eastAsia="Microsoft JhengHei" w:hAnsi="Microsoft JhengHei" w:cs="Times New Roman"/>
                <w:bCs/>
                <w:sz w:val="28"/>
                <w:szCs w:val="28"/>
              </w:rPr>
              <w:t>L</w:t>
            </w:r>
            <w:r>
              <w:rPr>
                <w:rFonts w:ascii="Microsoft JhengHei" w:eastAsia="Microsoft JhengHei" w:hAnsi="Microsoft JhengHei" w:cs="Times New Roman"/>
                <w:bCs/>
                <w:sz w:val="28"/>
                <w:szCs w:val="28"/>
              </w:rPr>
              <w:t>ICANT AGREEMENT</w:t>
            </w:r>
          </w:p>
        </w:tc>
      </w:tr>
    </w:tbl>
    <w:p>
      <w:pPr>
        <w:pStyle w:val="a3"/>
        <w:wordWrap/>
        <w:jc w:val="center"/>
        <w:spacing w:before="100" w:line="240" w:lineRule="auto"/>
      </w:pPr>
    </w:p>
    <w:tbl>
      <w:tblPr>
        <w:tblOverlap w:val="never"/>
        <w:tblW w:w="9640" w:type="dxa"/>
        <w:tblInd w:w="-175"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CellMar>
          <w:top w:w="28" w:type="dxa"/>
          <w:left w:w="28" w:type="dxa"/>
          <w:bottom w:w="28" w:type="dxa"/>
          <w:right w:w="28" w:type="dxa"/>
        </w:tblCellMar>
      </w:tblPr>
      <w:tblGrid>
        <w:gridCol w:w="9640"/>
      </w:tblGrid>
      <w:tr>
        <w:trPr>
          <w:trHeight w:val="10233" w:hRule="atLeast"/>
        </w:trPr>
        <w:tc>
          <w:tcPr>
            <w:tcW w:w="9640" w:type="dxa"/>
            <w:tcBorders>
              <w:top w:val="thinThickSmallGap" w:sz="14" w:space="0" w:color="000000"/>
              <w:left w:val="thinThickSmallGap" w:sz="14" w:space="0" w:color="000000"/>
              <w:bottom w:val="thinThickSmallGap" w:sz="14" w:space="0" w:color="000000"/>
              <w:right w:val="thinThickSmallGap" w:sz="14" w:space="0" w:color="000000"/>
            </w:tcBorders>
            <w:vAlign w:val="center"/>
          </w:tcPr>
          <w:p>
            <w:pPr>
              <w:adjustRightInd/>
              <w:ind w:leftChars="142" w:left="284"/>
              <w:wordWrap/>
              <w:jc w:val="left"/>
              <w:spacing w:line="280" w:lineRule="exact"/>
              <w:rPr>
                <w:rFonts w:ascii="Times New Roman" w:eastAsia="굴림" w:hAnsi="Times New Roman"/>
                <w:b/>
                <w:sz w:val="24"/>
                <w:kern w:val="0"/>
              </w:rPr>
            </w:pPr>
            <w:r>
              <w:rPr>
                <w:rFonts w:ascii="Times New Roman" w:eastAsia="굴림" w:hAnsi="Times New Roman"/>
                <w:b/>
                <w:sz w:val="24"/>
                <w:kern w:val="0"/>
              </w:rPr>
              <w:t xml:space="preserve">As an applicant </w:t>
            </w:r>
            <w:r>
              <w:rPr>
                <w:rFonts w:ascii="Times New Roman" w:eastAsia="굴림" w:hAnsi="Times New Roman" w:hint="eastAsia"/>
                <w:b/>
                <w:sz w:val="24"/>
                <w:kern w:val="0"/>
              </w:rPr>
              <w:t>for</w:t>
            </w:r>
            <w:r>
              <w:rPr>
                <w:rFonts w:ascii="Times New Roman" w:eastAsia="굴림" w:hAnsi="Times New Roman"/>
                <w:b/>
                <w:sz w:val="24"/>
                <w:kern w:val="0"/>
              </w:rPr>
              <w:t xml:space="preserve"> 20</w:t>
            </w:r>
            <w:r>
              <w:rPr>
                <w:rFonts w:ascii="Times New Roman" w:eastAsia="굴림" w:hAnsi="Times New Roman" w:hint="eastAsia"/>
                <w:b/>
                <w:sz w:val="24"/>
                <w:kern w:val="0"/>
              </w:rPr>
              <w:t>2</w:t>
            </w:r>
            <w:r>
              <w:rPr>
                <w:lang w:eastAsia="ko-KR"/>
                <w:rFonts w:ascii="Times New Roman" w:eastAsia="굴림" w:hAnsi="Times New Roman" w:hint="eastAsia"/>
                <w:b/>
                <w:sz w:val="24"/>
                <w:kern w:val="0"/>
                <w:rtl w:val="off"/>
              </w:rPr>
              <w:t>1</w:t>
            </w:r>
            <w:r>
              <w:rPr>
                <w:rFonts w:ascii="Times New Roman" w:eastAsia="굴림" w:hAnsi="Times New Roman" w:hint="eastAsia"/>
                <w:b/>
                <w:sz w:val="24"/>
                <w:kern w:val="0"/>
              </w:rPr>
              <w:t xml:space="preserve"> Korea</w:t>
            </w:r>
            <w:r>
              <w:rPr>
                <w:rFonts w:ascii="Times New Roman" w:eastAsia="굴림" w:hAnsi="Times New Roman" w:hint="eastAsia"/>
                <w:b/>
                <w:sz w:val="24"/>
                <w:kern w:val="0"/>
              </w:rPr>
              <w:t>-Japan Joint Higher Education Student Exchange Program</w:t>
            </w:r>
            <w:r>
              <w:rPr>
                <w:rFonts w:ascii="Times New Roman" w:eastAsia="굴림" w:hAnsi="Times New Roman"/>
                <w:b/>
                <w:sz w:val="24"/>
                <w:kern w:val="0"/>
              </w:rPr>
              <w:t xml:space="preserve">, I </w:t>
            </w:r>
            <w:r>
              <w:rPr>
                <w:rFonts w:ascii="Times New Roman" w:eastAsia="굴림" w:hAnsi="Times New Roman" w:hint="eastAsia"/>
                <w:b/>
                <w:sz w:val="24"/>
                <w:kern w:val="0"/>
              </w:rPr>
              <w:t>agree</w:t>
            </w:r>
            <w:r>
              <w:rPr>
                <w:rFonts w:ascii="Times New Roman" w:eastAsia="굴림" w:hAnsi="Times New Roman"/>
                <w:b/>
                <w:sz w:val="24"/>
                <w:kern w:val="0"/>
              </w:rPr>
              <w:t xml:space="preserve"> to abide by the following</w:t>
            </w:r>
            <w:r>
              <w:rPr>
                <w:rFonts w:ascii="Times New Roman" w:eastAsia="굴림" w:hAnsi="Times New Roman"/>
                <w:b/>
                <w:sz w:val="24"/>
                <w:kern w:val="0"/>
              </w:rPr>
              <w:t>;</w:t>
            </w:r>
          </w:p>
          <w:p>
            <w:pPr>
              <w:adjustRightInd/>
              <w:ind w:leftChars="142" w:left="284"/>
              <w:wordWrap/>
              <w:spacing w:line="280" w:lineRule="exact"/>
              <w:rPr>
                <w:rFonts w:ascii="Times New Roman" w:eastAsia="굴림" w:hAnsi="Times New Roman"/>
                <w:i/>
                <w:sz w:val="22"/>
                <w:kern w:val="0"/>
              </w:rPr>
            </w:pPr>
            <w:r>
              <w:rPr>
                <w:rFonts w:hint="eastAsia"/>
                <w:i/>
              </w:rPr>
              <w:t>※</w:t>
            </w:r>
            <w:r>
              <w:rPr>
                <w:rFonts w:ascii="Times New Roman" w:eastAsia="굴림" w:hAnsi="Times New Roman" w:hint="eastAsia"/>
                <w:i/>
              </w:rPr>
              <w:t xml:space="preserve"> </w:t>
            </w:r>
            <w:r>
              <w:rPr>
                <w:rFonts w:ascii="Times New Roman" w:eastAsia="굴림" w:hAnsi="Times New Roman"/>
                <w:i/>
              </w:rPr>
              <w:t>Please read each article, check each box and sign below.</w:t>
            </w:r>
          </w:p>
          <w:p>
            <w:pPr>
              <w:adjustRightInd/>
              <w:jc w:val="left"/>
              <w:spacing w:line="100" w:lineRule="exact"/>
              <w:rPr>
                <w:rFonts w:ascii="Times New Roman" w:eastAsia="굴림" w:hAnsi="Times New Roman"/>
                <w:sz w:val="26"/>
                <w:szCs w:val="26"/>
              </w:rPr>
            </w:pP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information I have provided in this application forms are true and accurate and all documents I submitted to the </w:t>
            </w:r>
            <w:r>
              <w:rPr>
                <w:rFonts w:ascii="Times New Roman" w:hAnsi="Times New Roman" w:cs="Times New Roman"/>
                <w:sz w:val="24"/>
                <w:szCs w:val="24"/>
              </w:rPr>
              <w:t xml:space="preserve">Duksung Women’s University (hereafter </w:t>
            </w:r>
            <w:r>
              <w:rPr>
                <w:rFonts w:ascii="Times New Roman" w:hAnsi="Times New Roman" w:cs="Times New Roman" w:hint="eastAsia"/>
                <w:sz w:val="24"/>
                <w:szCs w:val="24"/>
              </w:rPr>
              <w:t>DWU</w:t>
            </w:r>
            <w:r>
              <w:rPr>
                <w:rFonts w:ascii="Times New Roman" w:hAnsi="Times New Roman" w:cs="Times New Roman"/>
                <w:sz w:val="24"/>
                <w:szCs w:val="24"/>
              </w:rPr>
              <w:t xml:space="preserve">) are genuine.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r>
              <w:rPr>
                <w:rFonts w:ascii="Times New Roman" w:hAnsi="Times New Roman" w:cs="Times New Roman"/>
                <w:sz w:val="24"/>
                <w:szCs w:val="24"/>
              </w:rPr>
              <w:t xml:space="preserve"> </w:t>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understand that all the documents submitted to </w:t>
            </w:r>
            <w:r>
              <w:rPr>
                <w:rFonts w:ascii="Times New Roman" w:hAnsi="Times New Roman" w:cs="Times New Roman"/>
                <w:sz w:val="24"/>
                <w:szCs w:val="24"/>
              </w:rPr>
              <w:t>DWU</w:t>
            </w:r>
            <w:r>
              <w:rPr>
                <w:rFonts w:ascii="Times New Roman" w:hAnsi="Times New Roman" w:cs="Times New Roman"/>
                <w:sz w:val="24"/>
                <w:szCs w:val="24"/>
              </w:rPr>
              <w:t xml:space="preserve"> will not be returned regardless of the final outcome of the selection process.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r>
              <w:rPr>
                <w:rFonts w:ascii="Times New Roman" w:hAnsi="Times New Roman" w:cs="Times New Roman"/>
                <w:sz w:val="24"/>
                <w:szCs w:val="24"/>
              </w:rPr>
              <w:t xml:space="preserve"> </w:t>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r>
              <w:rPr>
                <w:rFonts w:ascii="Times New Roman" w:hAnsi="Times New Roman" w:cs="Times New Roman"/>
                <w:sz w:val="24"/>
                <w:szCs w:val="24"/>
              </w:rPr>
              <w:t xml:space="preserve"> </w:t>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fulfill my responsibilities as a </w:t>
            </w:r>
            <w:r>
              <w:rPr>
                <w:rFonts w:ascii="Times New Roman" w:hAnsi="Times New Roman" w:cs="Times New Roman" w:hint="eastAsia"/>
                <w:sz w:val="24"/>
                <w:szCs w:val="24"/>
              </w:rPr>
              <w:t xml:space="preserve">Korean government </w:t>
            </w:r>
            <w:r>
              <w:rPr>
                <w:rFonts w:ascii="Times New Roman" w:hAnsi="Times New Roman" w:cs="Times New Roman"/>
                <w:sz w:val="24"/>
                <w:szCs w:val="24"/>
              </w:rPr>
              <w:t>scholar</w:t>
            </w:r>
            <w:r>
              <w:rPr>
                <w:rFonts w:ascii="Times New Roman" w:hAnsi="Times New Roman" w:cs="Times New Roman" w:hint="eastAsia"/>
                <w:sz w:val="24"/>
                <w:szCs w:val="24"/>
              </w:rPr>
              <w:t>ship student</w:t>
            </w:r>
            <w:r>
              <w:rPr>
                <w:rFonts w:ascii="Times New Roman" w:hAnsi="Times New Roman" w:cs="Times New Roman"/>
                <w:sz w:val="24"/>
                <w:szCs w:val="24"/>
              </w:rPr>
              <w:t xml:space="preserve"> to the best of my abilities.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not participate in any form of political activities </w:t>
            </w:r>
            <w:r>
              <w:rPr>
                <w:rFonts w:ascii="Times New Roman" w:hAnsi="Times New Roman" w:cs="Times New Roman"/>
                <w:sz w:val="24"/>
                <w:szCs w:val="24"/>
                <w:kern w:val="0"/>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
              </w:sdtPr>
              <w:sdtContent>
                <w:r>
                  <w:rPr>
                    <w:rFonts w:ascii="Times New Roman" w:hAnsi="Times New Roman" w:cs="Times New Roman"/>
                    <w:sz w:val="24"/>
                    <w:szCs w:val="24"/>
                    <w:kern w:val="0"/>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r>
              <w:rPr>
                <w:rFonts w:ascii="Times New Roman" w:hAnsi="Times New Roman" w:cs="Times New Roman"/>
                <w:sz w:val="24"/>
                <w:szCs w:val="24"/>
              </w:rPr>
              <w:t xml:space="preserve"> </w:t>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accept </w:t>
            </w:r>
            <w:r>
              <w:rPr>
                <w:rFonts w:ascii="Times New Roman" w:hAnsi="Times New Roman" w:cs="Times New Roman"/>
                <w:sz w:val="24"/>
                <w:szCs w:val="24"/>
              </w:rPr>
              <w:t>DWU</w:t>
            </w:r>
            <w:r>
              <w:rPr>
                <w:rFonts w:ascii="Times New Roman" w:hAnsi="Times New Roman" w:cs="Times New Roman"/>
                <w:sz w:val="24"/>
                <w:szCs w:val="24"/>
              </w:rPr>
              <w:t xml:space="preserve">’s decision concerning </w:t>
            </w:r>
            <w:r>
              <w:rPr>
                <w:rFonts w:ascii="Times New Roman" w:hAnsi="Times New Roman" w:cs="Times New Roman"/>
                <w:sz w:val="24"/>
                <w:szCs w:val="24"/>
              </w:rPr>
              <w:t>the undergraduate short-term</w:t>
            </w:r>
            <w:r>
              <w:rPr>
                <w:rFonts w:ascii="Times New Roman" w:hAnsi="Times New Roman" w:cs="Times New Roman"/>
                <w:sz w:val="24"/>
                <w:szCs w:val="24"/>
              </w:rPr>
              <w:t xml:space="preserve"> program.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understand that once I am selected as a </w:t>
            </w:r>
            <w:r>
              <w:rPr>
                <w:rFonts w:ascii="Times New Roman" w:hAnsi="Times New Roman" w:cs="Times New Roman" w:hint="eastAsia"/>
                <w:sz w:val="24"/>
                <w:szCs w:val="24"/>
              </w:rPr>
              <w:t xml:space="preserve">Korean government </w:t>
            </w:r>
            <w:r>
              <w:rPr>
                <w:rFonts w:ascii="Times New Roman" w:hAnsi="Times New Roman" w:cs="Times New Roman"/>
                <w:sz w:val="24"/>
                <w:szCs w:val="24"/>
              </w:rPr>
              <w:t>scholar</w:t>
            </w:r>
            <w:r>
              <w:rPr>
                <w:rFonts w:ascii="Times New Roman" w:hAnsi="Times New Roman" w:cs="Times New Roman" w:hint="eastAsia"/>
                <w:sz w:val="24"/>
                <w:szCs w:val="24"/>
              </w:rPr>
              <w:t>ship student</w:t>
            </w:r>
            <w:r>
              <w:rPr>
                <w:rFonts w:ascii="Times New Roman" w:hAnsi="Times New Roman" w:cs="Times New Roman"/>
                <w:sz w:val="24"/>
                <w:szCs w:val="24"/>
              </w:rPr>
              <w:t xml:space="preserve">.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r>
              <w:rPr>
                <w:rFonts w:ascii="Times New Roman" w:hAnsi="Times New Roman" w:cs="Times New Roman"/>
                <w:sz w:val="24"/>
                <w:szCs w:val="24"/>
              </w:rPr>
              <w:t xml:space="preserve"> </w:t>
            </w:r>
          </w:p>
          <w:p>
            <w:pPr>
              <w:pStyle w:val="a7"/>
              <w:ind w:leftChars="0" w:left="806" w:hanging="403"/>
              <w:jc w:val="left"/>
              <w:numPr>
                <w:ilvl w:val="0"/>
                <w:numId w:val="1"/>
              </w:num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I will </w:t>
            </w:r>
            <w:r>
              <w:rPr>
                <w:rFonts w:ascii="Times New Roman" w:hAnsi="Times New Roman" w:cs="Times New Roman" w:hint="eastAsia"/>
                <w:sz w:val="24"/>
                <w:szCs w:val="24"/>
              </w:rPr>
              <w:t>comply with</w:t>
            </w:r>
            <w:r>
              <w:rPr>
                <w:rFonts w:ascii="Times New Roman" w:hAnsi="Times New Roman" w:cs="Times New Roman"/>
                <w:sz w:val="24"/>
                <w:szCs w:val="24"/>
              </w:rPr>
              <w:t xml:space="preserve"> the academic regulations and requirements of </w:t>
            </w:r>
            <w:r>
              <w:rPr>
                <w:rFonts w:ascii="Times New Roman" w:hAnsi="Times New Roman" w:cs="Times New Roman"/>
                <w:sz w:val="24"/>
                <w:szCs w:val="24"/>
              </w:rPr>
              <w:t>DWU</w:t>
            </w:r>
            <w:r>
              <w:rPr>
                <w:rFonts w:ascii="Times New Roman" w:hAnsi="Times New Roman" w:cs="Times New Roman" w:hint="eastAsia"/>
                <w:sz w:val="24"/>
                <w:szCs w:val="24"/>
              </w:rPr>
              <w:t xml:space="preserve"> to be admitted</w:t>
            </w:r>
            <w:r>
              <w:rPr>
                <w:rFonts w:ascii="Times New Roman" w:hAnsi="Times New Roman" w:cs="Times New Roman"/>
                <w:sz w:val="24"/>
                <w:szCs w:val="24"/>
              </w:rPr>
              <w:t xml:space="preserve">. </w:t>
            </w:r>
            <w:sdt>
              <w:sdtPr>
                <w:rPr>
                  <w:rFonts w:ascii="MS Gothic" w:eastAsia="MS Gothic" w:hAnsi="MS Gothic" w:cs="Times New Roman"/>
                  <w:sz w:val="24"/>
                  <w:szCs w:val="24"/>
                </w:rPr>
                <w:id w:val="-1"/>
              </w:sdtPr>
              <w:sdtContent>
                <w:r>
                  <w:rPr>
                    <w:rFonts w:ascii="Times New Roman" w:hAnsi="Times New Roman" w:cs="Times New Roman"/>
                    <w:sz w:val="24"/>
                    <w:szCs w:val="24"/>
                  </w:rPr>
                </w:r>
                <w:r>
                  <w:rPr>
                    <w:rFonts w:ascii="MS Gothic" w:eastAsia="MS Gothic" w:hAnsi="MS Gothic" w:cs="Times New Roman" w:hint="eastAsia"/>
                    <w:sz w:val="24"/>
                    <w:szCs w:val="24"/>
                  </w:rPr>
                  <w:t>☐</w:t>
                </w:r>
              </w:sdtContent>
            </w:sdt>
            <w:r>
              <w:rPr>
                <w:rFonts w:ascii="MS Gothic" w:eastAsia="MS Gothic" w:hAnsi="MS Gothic" w:cs="Times New Roman" w:hint="eastAsia"/>
                <w:sz w:val="24"/>
                <w:szCs w:val="24"/>
              </w:rPr>
            </w:r>
            <w:r>
              <w:rPr>
                <w:rFonts w:ascii="Times New Roman" w:hAnsi="Times New Roman" w:cs="Times New Roman"/>
                <w:sz w:val="24"/>
                <w:szCs w:val="24"/>
              </w:rPr>
              <w:t xml:space="preserve"> </w:t>
            </w:r>
          </w:p>
          <w:p>
            <w:pPr>
              <w:adjustRightInd/>
              <w:pStyle w:val="a7"/>
              <w:ind w:leftChars="800" w:left="1600"/>
              <w:autoSpaceDE/>
              <w:autoSpaceDN/>
              <w:contextualSpacing/>
              <w:widowControl/>
              <w:wordWrap/>
              <w:jc w:val="right"/>
              <w:spacing w:after="0" w:line="360" w:lineRule="auto"/>
              <w:rPr>
                <w:lang w:eastAsia="ko-KR"/>
                <w:rFonts w:ascii="Times New Roman" w:eastAsia="굴림" w:hAnsi="Times New Roman" w:cs="Times New Roman" w:hint="eastAsia"/>
                <w:i/>
                <w:sz w:val="22"/>
                <w:szCs w:val="24"/>
                <w:rtl w:val="off"/>
              </w:rPr>
            </w:pPr>
            <w:r>
              <w:rPr>
                <w:rFonts w:ascii="Times New Roman" w:eastAsia="굴림" w:hAnsi="Times New Roman" w:cs="Times New Roman" w:hint="eastAsia"/>
                <w:i/>
                <w:sz w:val="22"/>
                <w:szCs w:val="24"/>
              </w:rPr>
              <w:t>(continued in the next page)</w:t>
            </w:r>
          </w:p>
          <w:p>
            <w:pPr>
              <w:adjustRightInd/>
              <w:pStyle w:val="a7"/>
              <w:ind w:leftChars="800" w:left="1600"/>
              <w:autoSpaceDE/>
              <w:autoSpaceDN/>
              <w:contextualSpacing/>
              <w:widowControl/>
              <w:wordWrap/>
              <w:jc w:val="right"/>
              <w:spacing w:after="0" w:line="360" w:lineRule="auto"/>
              <w:rPr>
                <w:rFonts w:ascii="Times New Roman" w:eastAsia="굴림" w:hAnsi="Times New Roman" w:cs="Times New Roman"/>
                <w:sz w:val="24"/>
                <w:szCs w:val="24"/>
              </w:rPr>
            </w:pPr>
            <w:r>
              <w:rPr>
                <w:rFonts w:ascii="Times New Roman" w:eastAsia="굴림" w:hAnsi="Times New Roman" w:cs="Times New Roman" w:hint="eastAsia"/>
                <w:sz w:val="24"/>
                <w:szCs w:val="24"/>
              </w:rPr>
              <w:t xml:space="preserve">                 </w:t>
            </w:r>
          </w:p>
          <w:p>
            <w:pPr>
              <w:pStyle w:val="a7"/>
              <w:ind w:leftChars="0" w:left="806" w:hanging="403"/>
              <w:jc w:val="left"/>
              <w:numPr>
                <w:ilvl w:val="0"/>
                <w:numId w:val="1"/>
              </w:numPr>
              <w:spacing w:before="48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sz w:val="24"/>
                <w:szCs w:val="24"/>
              </w:rPr>
              <w:t xml:space="preserve"> I give permission to </w:t>
            </w:r>
            <w:r>
              <w:rPr>
                <w:rFonts w:ascii="Times New Roman" w:hAnsi="Times New Roman" w:cs="Times New Roman"/>
                <w:sz w:val="24"/>
                <w:szCs w:val="24"/>
              </w:rPr>
              <w:t>DWU</w:t>
            </w:r>
            <w:r>
              <w:rPr>
                <w:rFonts w:ascii="Times New Roman" w:hAnsi="Times New Roman" w:cs="Times New Roman"/>
                <w:sz w:val="24"/>
                <w:szCs w:val="24"/>
              </w:rPr>
              <w:t xml:space="preserve">,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I hereby authorize DWU</w:t>
            </w:r>
            <w:r>
              <w:rPr>
                <w:rFonts w:ascii="Times New Roman" w:hAnsi="Times New Roman" w:cs="Times New Roman"/>
                <w:sz w:val="24"/>
                <w:szCs w:val="24"/>
              </w:rPr>
              <w:t xml:space="preserve"> to verify the information disclosed in this application form and the documents required as well as to collect any othe</w:t>
            </w:r>
            <w:r>
              <w:rPr>
                <w:rFonts w:ascii="Times New Roman" w:hAnsi="Times New Roman" w:cs="Times New Roman"/>
                <w:sz w:val="24"/>
                <w:szCs w:val="24"/>
              </w:rPr>
              <w:t xml:space="preserve">r information deemed necessary </w:t>
            </w:r>
            <w:r>
              <w:rPr>
                <w:rFonts w:ascii="Times New Roman" w:hAnsi="Times New Roman" w:cs="Times New Roman"/>
                <w:sz w:val="24"/>
                <w:szCs w:val="24"/>
              </w:rPr>
              <w:t xml:space="preserve">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pStyle w:val="a7"/>
              <w:ind w:leftChars="0"/>
              <w:jc w:val="left"/>
              <w:numPr>
                <w:ilvl w:val="0"/>
                <w:numId w:val="1"/>
              </w:num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I hereby understand that a</w:t>
            </w:r>
            <w:r>
              <w:rPr>
                <w:rFonts w:ascii="Times New Roman" w:hAnsi="Times New Roman" w:cs="Times New Roman"/>
                <w:sz w:val="24"/>
                <w:szCs w:val="24"/>
              </w:rPr>
              <w:t>ll information provided to DWU</w:t>
            </w:r>
            <w:r>
              <w:rPr>
                <w:rFonts w:ascii="Times New Roman" w:hAnsi="Times New Roman" w:cs="Times New Roman"/>
                <w:sz w:val="24"/>
                <w:szCs w:val="24"/>
              </w:rPr>
              <w:t xml:space="preserve"> will be stored in secured servers where access will be limited to </w:t>
            </w:r>
            <w:r>
              <w:rPr>
                <w:rFonts w:ascii="Times New Roman" w:hAnsi="Times New Roman" w:cs="Times New Roman" w:hint="eastAsia"/>
                <w:sz w:val="24"/>
                <w:szCs w:val="24"/>
              </w:rPr>
              <w:t>department in charge</w:t>
            </w:r>
            <w:r>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pStyle w:val="a7"/>
              <w:ind w:leftChars="0"/>
              <w:jc w:val="left"/>
              <w:numPr>
                <w:ilvl w:val="0"/>
                <w:numId w:val="1"/>
              </w:numPr>
              <w:rPr>
                <w:rFonts w:ascii="Times New Roman" w:hAnsi="Times New Roman" w:cs="Times New Roman" w:hint="eastAsia"/>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1"/>
              </w:sdtPr>
              <w:sdtContent>
                <w:r>
                  <w:rPr>
                    <w:rFonts w:ascii="Times New Roman" w:hAnsi="Times New Roman" w:cs="Times New Roman"/>
                    <w:sz w:val="24"/>
                    <w:szCs w:val="24"/>
                  </w:rPr>
                </w:r>
                <w:r>
                  <w:rPr>
                    <w:rFonts w:ascii="MS Mincho" w:eastAsia="MS Mincho" w:hAnsi="MS Mincho" w:cs="MS Mincho" w:hint="eastAsia"/>
                    <w:sz w:val="24"/>
                    <w:szCs w:val="24"/>
                  </w:rPr>
                  <w:t>☐</w:t>
                </w:r>
              </w:sdtContent>
            </w:sdt>
            <w:r>
              <w:rPr>
                <w:rFonts w:ascii="MS Mincho" w:eastAsia="MS Mincho" w:hAnsi="MS Mincho" w:cs="MS Mincho" w:hint="eastAsia"/>
                <w:sz w:val="24"/>
                <w:szCs w:val="24"/>
              </w:rPr>
            </w:r>
          </w:p>
          <w:p>
            <w:pPr>
              <w:ind w:leftChars="400" w:left="800"/>
              <w:jc w:val="center"/>
              <w:spacing w:after="0" w:line="360" w:lineRule="auto"/>
              <w:rPr>
                <w:rFonts w:ascii="Times New Roman" w:eastAsia="굴림" w:hAnsi="Times New Roman"/>
                <w:sz w:val="24"/>
                <w:szCs w:val="24"/>
              </w:rPr>
            </w:pPr>
          </w:p>
          <w:p>
            <w:pPr>
              <w:adjustRightInd/>
              <w:ind w:leftChars="142" w:left="284"/>
              <w:wordWrap/>
              <w:jc w:val="left"/>
              <w:spacing w:after="0" w:line="360" w:lineRule="auto"/>
              <w:rPr>
                <w:rFonts w:ascii="Times New Roman" w:eastAsia="굴림" w:hAnsi="Times New Roman"/>
                <w:b/>
                <w:sz w:val="24"/>
                <w:szCs w:val="24"/>
                <w:kern w:val="0"/>
              </w:rPr>
            </w:pPr>
            <w:r>
              <w:rPr>
                <w:rFonts w:ascii="Times New Roman" w:eastAsia="굴림" w:hAnsi="Times New Roman"/>
                <w:b/>
                <w:sz w:val="24"/>
                <w:szCs w:val="24"/>
                <w:kern w:val="0"/>
              </w:rPr>
              <w:t>I confirm that I read all of the above conditions. I also understand that the violation of any one of the above might result in suspension or cancellation of the scholarship.</w:t>
            </w:r>
          </w:p>
          <w:p>
            <w:pPr>
              <w:adjustRightInd/>
              <w:ind w:right="200"/>
              <w:wordWrap/>
              <w:spacing w:after="0" w:line="240" w:lineRule="auto"/>
              <w:rPr>
                <w:rFonts w:ascii="Times New Roman" w:eastAsia="굴림" w:hAnsi="Times New Roman" w:hint="eastAsia"/>
                <w:sz w:val="24"/>
                <w:szCs w:val="24"/>
              </w:rPr>
            </w:pPr>
          </w:p>
          <w:tbl>
            <w:tblPr>
              <w:tblpPr w:leftFromText="142" w:rightFromText="142" w:vertAnchor="text" w:tblpY="358"/>
              <w:tblOverlap w:val="never"/>
              <w:tblW w:w="948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CellMar>
                <w:left w:w="99" w:type="dxa"/>
                <w:right w:w="99" w:type="dxa"/>
              </w:tblCellMar>
            </w:tblPr>
            <w:tblGrid>
              <w:gridCol w:w="9483"/>
            </w:tblGrid>
            <w:tr>
              <w:trPr>
                <w:trHeight w:val="486" w:hRule="atLeast"/>
              </w:trPr>
              <w:tc>
                <w:tcPr>
                  <w:tcW w:w="9483" w:type="dxa"/>
                  <w:vAlign w:val="center"/>
                </w:tcPr>
                <w:p>
                  <w:pPr>
                    <w:adjustRightInd/>
                    <w:ind w:rightChars="100" w:right="200"/>
                    <w:wordWrap/>
                    <w:jc w:val="left"/>
                    <w:spacing w:after="0" w:line="240" w:lineRule="auto"/>
                    <w:rPr>
                      <w:rFonts w:ascii="Times New Roman" w:eastAsia="굴림" w:hAnsi="Times New Roman"/>
                      <w:sz w:val="24"/>
                      <w:szCs w:val="24"/>
                    </w:rPr>
                  </w:pPr>
                </w:p>
                <w:p>
                  <w:pPr>
                    <w:adjustRightInd/>
                    <w:ind w:rightChars="100" w:right="200"/>
                    <w:wordWrap/>
                    <w:jc w:val="left"/>
                    <w:spacing w:after="0" w:line="240" w:lineRule="auto"/>
                    <w:rPr>
                      <w:rFonts w:ascii="Times New Roman" w:eastAsia="굴림" w:hAnsi="Times New Roman"/>
                      <w:sz w:val="24"/>
                      <w:szCs w:val="24"/>
                    </w:rPr>
                  </w:pPr>
                </w:p>
                <w:p>
                  <w:pPr>
                    <w:adjustRightInd/>
                    <w:ind w:leftChars="300" w:left="600" w:rightChars="100" w:right="200"/>
                    <w:wordWrap/>
                    <w:jc w:val="left"/>
                    <w:spacing w:after="0" w:line="240" w:lineRule="auto"/>
                    <w:rPr>
                      <w:rFonts w:ascii="Times New Roman" w:eastAsia="굴림" w:hAnsi="Times New Roman"/>
                      <w:sz w:val="24"/>
                      <w:szCs w:val="24"/>
                    </w:rPr>
                  </w:pPr>
                  <w:r>
                    <w:rPr>
                      <w:rFonts w:ascii="Times New Roman" w:hAnsi="Times New Roman"/>
                      <w:noProof/>
                      <w:sz w:val="24"/>
                      <w:szCs w:val="24"/>
                    </w:rPr>
                    <mc:AlternateContent>
                      <mc:Choice Requires="wps">
                        <w:drawing>
                          <wp:anchor distT="0" distB="0" distL="114300" distR="114300" behindDoc="0" locked="0" layoutInCell="1" simplePos="0" relativeHeight="251662336" allowOverlap="1" hidden="0">
                            <wp:simplePos x="0" y="0"/>
                            <wp:positionH relativeFrom="column">
                              <wp:posOffset>10160</wp:posOffset>
                            </wp:positionH>
                            <wp:positionV relativeFrom="paragraph">
                              <wp:posOffset>122555</wp:posOffset>
                            </wp:positionV>
                            <wp:extent cx="5795645" cy="0"/>
                            <wp:effectExtent l="4762" t="4762" r="4762" b="4762"/>
                            <wp:wrapNone/>
                            <wp:docPr id="1026" name="shape1026" hidden="0"/>
                            <wp:cNvGraphicFramePr/>
                            <a:graphic xmlns:a="http://schemas.openxmlformats.org/drawingml/2006/main">
                              <a:graphicData uri="http://schemas.microsoft.com/office/word/2010/wordprocessingShape">
                                <wps:wsp>
                                  <wps:cNvSpPr>
                                    <a:spLocks/>
                                  </wps:cNvSpPr>
                                  <wps:spPr>
                                    <a:xfrm>
                                      <a:off x="0" y="0"/>
                                      <a:ext cx="5795645" cy="0"/>
                                    </a:xfrm>
                                    <a:prstGeom prst="line">
                                      <a:avLst/>
                                    </a:prstGeom>
                                    <a:noFill/>
                                    <a:ln>
                                      <a:solidFill>
                                        <a:srgbClr val="000000">
                                          <a:shade val="95000"/>
                                          <a:satMod val="104999"/>
                                        </a:srgbClr>
                                      </a:solidFill>
                                    </a:ln>
                                  </wps:spPr>
                                  <wps:bodyPr rot="0" vert="horz" wrap="square" lIns="91440" tIns="45720" rIns="91440" bIns="45720" anchor="t">
                                    <a:noAutofit/>
                                  </wps:bodyPr>
                                </wps:wsp>
                              </a:graphicData>
                            </a:graphic>
                          </wp:anchor>
                        </w:drawing>
                      </mc:Choice>
                      <mc:Fallback>
                        <w:pict>
                          <v:line id="line 2" style="position:absolute;margin-left:0.8pt;margin-top:9.65pt;width:456.35pt;height:0pt;mso-position-horizontal-relative:column;mso-position-vertical-relative:line;v-text-anchor:top;mso-wrap-style:square;z-index:251662336" o:allowincell="t" filled="f" fillcolor="#ffffff" stroked="t" strokecolor="#0" strokeweight="0.75pt">
                            <v:stroke joinstyle="round"/>
                          </v:line>
                        </w:pict>
                      </mc:Fallback>
                    </mc:AlternateContent>
                  </w:r>
                </w:p>
                <w:p>
                  <w:pPr>
                    <w:adjustRightInd/>
                    <w:ind w:leftChars="300" w:left="600" w:rightChars="100" w:right="200"/>
                    <w:wordWrap/>
                    <w:jc w:val="left"/>
                    <w:spacing w:after="0" w:line="240" w:lineRule="auto"/>
                    <w:rPr>
                      <w:rFonts w:ascii="Times New Roman" w:eastAsia="굴림" w:hAnsi="Times New Roman"/>
                      <w:sz w:val="24"/>
                      <w:szCs w:val="24"/>
                    </w:rPr>
                  </w:pPr>
                  <w:r>
                    <w:rPr>
                      <w:rFonts w:ascii="Times New Roman" w:eastAsia="굴림" w:hAnsi="Times New Roman"/>
                      <w:sz w:val="24"/>
                      <w:szCs w:val="24"/>
                    </w:rPr>
                    <w:t>Date(</w:t>
                  </w:r>
                  <w:r>
                    <w:rPr>
                      <w:rFonts w:ascii="Times New Roman" w:eastAsia="굴림" w:hAnsi="Times New Roman" w:hint="eastAsia"/>
                      <w:sz w:val="24"/>
                      <w:szCs w:val="24"/>
                    </w:rPr>
                    <w:t>yyyy</w:t>
                  </w:r>
                  <w:r>
                    <w:rPr>
                      <w:rFonts w:ascii="Times New Roman" w:eastAsia="굴림" w:hAnsi="Times New Roman"/>
                      <w:sz w:val="24"/>
                      <w:szCs w:val="24"/>
                    </w:rPr>
                    <w:t>/</w:t>
                  </w:r>
                  <w:r>
                    <w:rPr>
                      <w:rFonts w:ascii="Times New Roman" w:eastAsia="굴림" w:hAnsi="Times New Roman" w:hint="eastAsia"/>
                      <w:sz w:val="24"/>
                      <w:szCs w:val="24"/>
                    </w:rPr>
                    <w:t>mm</w:t>
                  </w:r>
                  <w:r>
                    <w:rPr>
                      <w:rFonts w:ascii="Times New Roman" w:eastAsia="굴림" w:hAnsi="Times New Roman"/>
                      <w:sz w:val="24"/>
                      <w:szCs w:val="24"/>
                    </w:rPr>
                    <w:t xml:space="preserve">/ </w:t>
                  </w:r>
                  <w:r>
                    <w:rPr>
                      <w:rFonts w:ascii="Times New Roman" w:eastAsia="굴림" w:hAnsi="Times New Roman" w:hint="eastAsia"/>
                      <w:sz w:val="24"/>
                      <w:szCs w:val="24"/>
                    </w:rPr>
                    <w:t>dd</w:t>
                  </w:r>
                  <w:r>
                    <w:rPr>
                      <w:rFonts w:ascii="Times New Roman" w:eastAsia="굴림" w:hAnsi="Times New Roman"/>
                      <w:sz w:val="24"/>
                      <w:szCs w:val="24"/>
                    </w:rPr>
                    <w:t>)</w:t>
                  </w:r>
                  <w:r>
                    <w:rPr>
                      <w:rFonts w:ascii="Times New Roman" w:eastAsia="굴림" w:hAnsi="Times New Roman" w:hint="eastAsia"/>
                      <w:sz w:val="24"/>
                      <w:szCs w:val="24"/>
                    </w:rPr>
                    <w:t xml:space="preserve">          </w:t>
                  </w:r>
                  <w:r>
                    <w:rPr>
                      <w:rFonts w:ascii="Times New Roman" w:eastAsia="굴림" w:hAnsi="Times New Roman"/>
                      <w:sz w:val="24"/>
                      <w:szCs w:val="24"/>
                    </w:rPr>
                    <w:t xml:space="preserve">Applicant’s </w:t>
                  </w:r>
                  <w:r>
                    <w:rPr>
                      <w:rFonts w:ascii="Times New Roman" w:eastAsia="굴림" w:hAnsi="Times New Roman"/>
                      <w:sz w:val="24"/>
                      <w:szCs w:val="24"/>
                    </w:rPr>
                    <w:t>Name</w:t>
                  </w:r>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hint="eastAsia"/>
                      <w:sz w:val="24"/>
                      <w:szCs w:val="24"/>
                    </w:rPr>
                    <w:t>(Signature)</w:t>
                  </w:r>
                </w:p>
              </w:tc>
            </w:tr>
            <w:tr>
              <w:trPr>
                <w:trHeight w:val="140" w:hRule="atLeast"/>
              </w:trPr>
              <w:tc>
                <w:tcPr>
                  <w:tcW w:w="9483" w:type="dxa"/>
                  <w:vAlign w:val="center"/>
                </w:tcPr>
                <w:p>
                  <w:pPr>
                    <w:adjustRightInd/>
                    <w:ind w:rightChars="100" w:right="200"/>
                    <w:wordWrap/>
                    <w:jc w:val="left"/>
                    <w:spacing w:after="0" w:line="240" w:lineRule="auto"/>
                    <w:rPr>
                      <w:rFonts w:ascii="Times New Roman" w:hAnsi="Times New Roman"/>
                      <w:noProof/>
                      <w:sz w:val="24"/>
                      <w:szCs w:val="24"/>
                    </w:rPr>
                  </w:pPr>
                </w:p>
              </w:tc>
            </w:tr>
          </w:tbl>
          <w:p>
            <w:pPr>
              <w:adjustRightInd/>
              <w:wordWrap/>
              <w:spacing w:before="50" w:line="260" w:lineRule="exact"/>
              <w:rPr>
                <w:rFonts w:hint="eastAsia"/>
              </w:rPr>
            </w:pPr>
          </w:p>
        </w:tc>
      </w:tr>
    </w:tbl>
    <w:p>
      <w:pPr>
        <w:pStyle w:val="a3"/>
        <w:wordWrap/>
        <w:jc w:val="center"/>
        <w:spacing w:before="100" w:line="240" w:lineRule="auto"/>
        <w:rPr>
          <w:rFonts w:hint="eastAsia"/>
        </w:rPr>
      </w:pPr>
      <w:r>
        <w:rPr>
          <w:noProof/>
        </w:rPr>
        <w:drawing>
          <wp:inline distT="0" distB="0" distL="0" distR="0">
            <wp:extent cx="2400300" cy="609600"/>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400300" cy="609600"/>
                    </a:xfrm>
                    <a:prstGeom prst="rect"/>
                  </pic:spPr>
                </pic:pic>
              </a:graphicData>
            </a:graphic>
          </wp:inline>
        </w:drawing>
      </w: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icrosoft YaHei">
    <w:panose1 w:val="020B0503020204020204"/>
    <w:family w:val="swiss"/>
    <w:charset w:val="86"/>
    <w:notTrueType w:val="false"/>
    <w:sig w:usb0="80000287" w:usb1="2ACF3C50" w:usb2="00000016" w:usb3="00000001" w:csb0="0004001F" w:csb1="00000001"/>
  </w:font>
  <w:font w:name="양재깨비체B">
    <w:family w:val="roman"/>
    <w:charset w:val="81"/>
    <w:notTrueType w:val="false"/>
    <w:pitch w:val="variable"/>
    <w:sig w:usb0="800002A7" w:usb1="09D77CFB" w:usb2="00000010" w:usb3="00000000" w:csb0="00080000" w:csb1="00000000"/>
  </w:font>
  <w:font w:name="Microsoft JhengHei">
    <w:panose1 w:val="020B0604030504040204"/>
    <w:family w:val="swiss"/>
    <w:charset w:val="88"/>
    <w:notTrueType w:val="false"/>
    <w:sig w:usb0="000002A7" w:usb1="28CF4400" w:usb2="00000016" w:usb3="00000001" w:csb0="00100009" w:csb1="00000001"/>
  </w:font>
  <w:font w:name="Times New Roman">
    <w:panose1 w:val="02020603050405020304"/>
    <w:family w:val="roman"/>
    <w:charset w:val="00"/>
    <w:notTrueType w:val="false"/>
    <w:sig w:usb0="E0002EFF" w:usb1="C000785B" w:usb2="00000009" w:usb3="00000001" w:csb0="400001FF" w:csb1="FFFF0000"/>
  </w:font>
  <w:font w:name="굴림">
    <w:panose1 w:val="020B0600000101010101"/>
    <w:family w:val="modern"/>
    <w:charset w:val="81"/>
    <w:notTrueType w:val="false"/>
    <w:sig w:usb0="B00002AF" w:usb1="69D77CFB" w:usb2="00000030" w:usb3="00000001" w:csb0="4008009F" w:csb1="DFD70000"/>
  </w:font>
  <w:font w:name="MS Mincho">
    <w:panose1 w:val="02020609040205080304"/>
    <w:family w:val="modern"/>
    <w:charset w:val="80"/>
    <w:notTrueType w:val="false"/>
    <w:sig w:usb0="A00002BF" w:usb1="68C7FCFB" w:usb2="00000010" w:usb3="00000001" w:csb0="4002009F" w:csb1="DFD70000"/>
  </w:font>
  <w:font w:name="MS Gothic">
    <w:panose1 w:val="020B0609070205080204"/>
    <w:family w:val="modern"/>
    <w:charset w:val="80"/>
    <w:notTrueType w:val="false"/>
    <w:sig w:usb0="E00002FF" w:usb1="6AC7FDFB" w:usb2="08000012" w:usb3="00000001" w:csb0="4002009F" w:csb1="DFD70000"/>
  </w:font>
  <w:font w:name="맑은 고딕">
    <w:panose1 w:val="020B0503020000020004"/>
    <w:family w:val="modern"/>
    <w:charset w:val="81"/>
    <w:notTrueType w:val="false"/>
    <w:sig w:usb0="9000002F" w:usb1="29D77CFB" w:usb2="00000012" w:usb3="00000001" w:csb0="00080001" w:csb1="00000001"/>
  </w:font>
  <w:font w:name="바탕">
    <w:panose1 w:val="02030600000101010101"/>
    <w:family w:val="roman"/>
    <w:charset w:val="81"/>
    <w:notTrueType w:val="false"/>
    <w:sig w:usb0="B00002AF" w:usb1="69D77CFB" w:usb2="00000030" w:usb3="00000001" w:csb0="4008009F" w:csb1="DFD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2d64d1e"/>
    <w:multiLevelType w:val="hybridMultilevel"/>
    <w:tmpl w:val="20d27e76"/>
    <w:lvl w:ilvl="0" w:tplc="e5a20d62">
      <w:start w:val="1"/>
      <w:lvlText w:val="(%1)"/>
      <w:lvlJc w:val="left"/>
      <w:pPr>
        <w:ind w:left="800" w:hanging="400"/>
      </w:pPr>
      <w:rPr>
        <w:rFonts w:hint="default"/>
        <w:sz w:val="24"/>
        <w:szCs w:val="20"/>
      </w:rPr>
    </w:lvl>
    <w:lvl w:ilvl="1"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spacing w:after="200" w:line="276"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adjustRightInd/>
      <w:autoSpaceDE w:val="off"/>
      <w:autoSpaceDN w:val="off"/>
      <w:widowControl w:val="off"/>
      <w:wordWrap w:val="off"/>
      <w:snapToGrid w:val="0"/>
      <w:spacing w:after="0" w:line="384" w:lineRule="auto"/>
      <w:textAlignment w:val="baseline"/>
    </w:pPr>
    <w:rPr>
      <w:rFonts w:ascii="바탕" w:eastAsia="바탕" w:hAnsi="바탕" w:cs="바탕"/>
      <w:color w:val="000000"/>
      <w:szCs w:val="20"/>
      <w:kern w:val="0"/>
    </w:rPr>
  </w:style>
  <w:style w:type="paragraph" w:styleId="a4">
    <w:name w:val="Balloon Text"/>
    <w:uiPriority w:val="99"/>
    <w:basedOn w:val="a"/>
    <w:link w:val="Char"/>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uiPriority w:val="99"/>
    <w:basedOn w:val="a0"/>
    <w:link w:val="a4"/>
    <w:semiHidden/>
    <w:rPr>
      <w:rFonts w:asciiTheme="majorHAnsi" w:eastAsiaTheme="majorEastAsia" w:hAnsiTheme="majorHAnsi" w:cstheme="majorBidi"/>
      <w:sz w:val="18"/>
      <w:szCs w:val="18"/>
    </w:rPr>
  </w:style>
  <w:style w:type="paragraph" w:styleId="a5">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5"/>
    <w:rPr>
      <w:rFonts w:ascii="맑은 고딕" w:eastAsia="맑은 고딕" w:hAnsi="맑은 고딕" w:cs="Times New Roman"/>
    </w:rPr>
  </w:style>
  <w:style w:type="paragraph" w:styleId="a6">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6"/>
    <w:rPr>
      <w:rFonts w:ascii="맑은 고딕" w:eastAsia="맑은 고딕" w:hAnsi="맑은 고딕" w:cs="Times New Roman"/>
    </w:rPr>
  </w:style>
  <w:style w:type="paragraph" w:styleId="a7">
    <w:name w:val="List Paragraph"/>
    <w:uiPriority w:val="34"/>
    <w:basedOn w:val="a"/>
    <w:qFormat/>
    <w:pPr>
      <w:ind w:leftChars="400" w:left="8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1</cp:revision>
  <dcterms:created xsi:type="dcterms:W3CDTF">2020-04-17T07:35:00Z</dcterms:created>
  <dcterms:modified xsi:type="dcterms:W3CDTF">2021-05-20T02:16:41Z</dcterms:modified>
  <cp:lastPrinted>2020-04-17T06:26:00Z</cp:lastPrinted>
  <cp:version>1000.0100.01</cp:version>
</cp:coreProperties>
</file>