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0" w:rsidRPr="00872822" w:rsidRDefault="009F79C3" w:rsidP="00263910">
      <w:pPr>
        <w:jc w:val="center"/>
        <w:rPr>
          <w:rFonts w:ascii="Arial" w:hAnsi="Arial" w:cs="Arial"/>
          <w:color w:val="auto"/>
          <w:sz w:val="28"/>
        </w:rPr>
      </w:pPr>
      <w:r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201</w:t>
      </w:r>
      <w:r w:rsidR="00273349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9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9B76AD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春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季 </w:t>
      </w:r>
      <w:r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国際インターンシップ</w:t>
      </w:r>
      <w:r w:rsidR="00E82A41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 </w:t>
      </w:r>
      <w:r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[</w:t>
      </w:r>
      <w:r w:rsidR="00263910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ビジネス</w:t>
      </w:r>
      <w:r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]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 </w:t>
      </w:r>
      <w:r w:rsidR="0024394C"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（</w:t>
      </w:r>
      <w:r w:rsidR="00263910"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ベトナムFPT大学共催</w:t>
      </w:r>
      <w:r w:rsidR="0024394C"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）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  <w:r w:rsidR="00263910"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>FPT University Internship</w:t>
      </w:r>
      <w:r w:rsidR="00B90E87">
        <w:rPr>
          <w:rFonts w:ascii="Arial" w:hAnsi="Arial" w:cs="Arial" w:hint="eastAsia"/>
          <w:sz w:val="28"/>
        </w:rPr>
        <w:t xml:space="preserve"> Program</w:t>
      </w:r>
      <w:r w:rsidR="00BF5159">
        <w:rPr>
          <w:rFonts w:ascii="Arial" w:hAnsi="Arial" w:cs="Arial" w:hint="eastAsia"/>
          <w:sz w:val="28"/>
        </w:rPr>
        <w:t xml:space="preserve"> in Vietnam</w:t>
      </w:r>
    </w:p>
    <w:p w:rsidR="00FC0589" w:rsidRDefault="00FC0589" w:rsidP="00C51235"/>
    <w:p w:rsidR="00C51235" w:rsidRDefault="00AF6653" w:rsidP="00C51235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6E34EB" w:rsidRPr="00281DF8">
        <w:rPr>
          <w:rFonts w:hint="eastAsia"/>
        </w:rPr>
        <w:t xml:space="preserve">　</w:t>
      </w:r>
      <w:r w:rsidR="009B76AD">
        <w:rPr>
          <w:rFonts w:hint="eastAsia"/>
        </w:rPr>
        <w:t>10</w:t>
      </w:r>
      <w:r w:rsidR="002956BC" w:rsidRPr="00281DF8">
        <w:rPr>
          <w:rFonts w:hint="eastAsia"/>
        </w:rPr>
        <w:t>月</w:t>
      </w:r>
      <w:r w:rsidR="009B76AD">
        <w:rPr>
          <w:rFonts w:hint="eastAsia"/>
        </w:rPr>
        <w:t>2</w:t>
      </w:r>
      <w:r w:rsidR="00281DF8" w:rsidRPr="00281DF8">
        <w:rPr>
          <w:rFonts w:hint="eastAsia"/>
        </w:rPr>
        <w:t>日（</w:t>
      </w:r>
      <w:r w:rsidR="00EF4312">
        <w:rPr>
          <w:rFonts w:hint="eastAsia"/>
        </w:rPr>
        <w:t>水</w:t>
      </w:r>
      <w:r w:rsidR="002956BC" w:rsidRPr="00281DF8">
        <w:rPr>
          <w:rFonts w:hint="eastAsia"/>
        </w:rPr>
        <w:t>）〜</w:t>
      </w:r>
      <w:r w:rsidR="009B76AD">
        <w:rPr>
          <w:rFonts w:hint="eastAsia"/>
        </w:rPr>
        <w:t>10</w:t>
      </w:r>
      <w:r w:rsidR="00273349">
        <w:rPr>
          <w:rFonts w:hint="eastAsia"/>
        </w:rPr>
        <w:t>月</w:t>
      </w:r>
      <w:r w:rsidR="009B76AD">
        <w:rPr>
          <w:rFonts w:hint="eastAsia"/>
        </w:rPr>
        <w:t>16</w:t>
      </w:r>
      <w:r w:rsidR="00281DF8" w:rsidRPr="00281DF8">
        <w:rPr>
          <w:rFonts w:hint="eastAsia"/>
        </w:rPr>
        <w:t>日（</w:t>
      </w:r>
      <w:r w:rsidR="00273349">
        <w:rPr>
          <w:rFonts w:hint="eastAsia"/>
        </w:rPr>
        <w:t>水</w:t>
      </w:r>
      <w:r w:rsidR="002956BC" w:rsidRPr="00281DF8">
        <w:rPr>
          <w:rFonts w:hint="eastAsia"/>
        </w:rPr>
        <w:t>）</w:t>
      </w:r>
      <w:r w:rsidR="00273349">
        <w:rPr>
          <w:rFonts w:hint="eastAsia"/>
        </w:rPr>
        <w:t>14</w:t>
      </w:r>
      <w:r w:rsidR="00273349">
        <w:rPr>
          <w:rFonts w:hint="eastAsia"/>
        </w:rPr>
        <w:t>：</w:t>
      </w:r>
      <w:r w:rsidR="00273349">
        <w:rPr>
          <w:rFonts w:hint="eastAsia"/>
        </w:rPr>
        <w:t>00</w:t>
      </w:r>
      <w:r w:rsidR="00C51235" w:rsidRPr="00E00FB4">
        <w:rPr>
          <w:rFonts w:hint="eastAsia"/>
        </w:rPr>
        <w:t xml:space="preserve">　各キャンパスＧラウンジ</w:t>
      </w:r>
    </w:p>
    <w:p w:rsidR="00AF6653" w:rsidRDefault="00AF6653" w:rsidP="00C51235">
      <w:r>
        <w:rPr>
          <w:rFonts w:hint="eastAsia"/>
        </w:rPr>
        <w:t>■</w:t>
      </w:r>
      <w:r w:rsidR="00C51235" w:rsidRPr="00E00FB4">
        <w:rPr>
          <w:rFonts w:hint="eastAsia"/>
        </w:rPr>
        <w:t>持参書類等：</w:t>
      </w:r>
      <w:r w:rsidR="007F6BAB" w:rsidRPr="00E00FB4">
        <w:rPr>
          <w:rFonts w:hint="eastAsia"/>
        </w:rPr>
        <w:t>本</w:t>
      </w:r>
      <w:r w:rsidR="007F6BAB">
        <w:rPr>
          <w:rFonts w:hint="eastAsia"/>
        </w:rPr>
        <w:t>応募用紙</w:t>
      </w:r>
      <w:r w:rsidR="007F6BAB" w:rsidRPr="00E00FB4">
        <w:rPr>
          <w:rFonts w:hint="eastAsia"/>
        </w:rPr>
        <w:t>、学生証</w:t>
      </w:r>
    </w:p>
    <w:p w:rsidR="00AF6653" w:rsidRDefault="00AF6653" w:rsidP="00C51235">
      <w:r>
        <w:rPr>
          <w:rFonts w:hint="eastAsia"/>
        </w:rPr>
        <w:t>■添付書類　：本応募用紙の最後に、以下に記載の語学証明書（</w:t>
      </w:r>
      <w:r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>/</w:t>
      </w:r>
      <w:r>
        <w:rPr>
          <w:rFonts w:hint="eastAsia"/>
        </w:rPr>
        <w:t>コピー可）を添付してください。</w:t>
      </w:r>
    </w:p>
    <w:p w:rsidR="00C51235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Kanji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ED49E8" w:rsidRDefault="000E14D1" w:rsidP="000E14D1">
            <w:pPr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 xml:space="preserve">Passport no. </w:t>
            </w:r>
            <w:r w:rsidRPr="009A781B">
              <w:rPr>
                <w:rFonts w:hint="eastAsia"/>
                <w:w w:val="66"/>
              </w:rPr>
              <w:t>※</w:t>
            </w:r>
          </w:p>
        </w:tc>
        <w:tc>
          <w:tcPr>
            <w:tcW w:w="3686" w:type="dxa"/>
            <w:gridSpan w:val="2"/>
          </w:tcPr>
          <w:p w:rsidR="000E14D1" w:rsidRPr="00884F4E" w:rsidRDefault="000E14D1" w:rsidP="00180FDD">
            <w:pPr>
              <w:rPr>
                <w:w w:val="66"/>
              </w:rPr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F720DA" w:rsidRDefault="000E14D1" w:rsidP="00180FD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0E14D1" w:rsidRPr="00F720DA" w:rsidRDefault="000E14D1" w:rsidP="000E14D1">
            <w:r w:rsidRPr="00ED49E8">
              <w:rPr>
                <w:rFonts w:hint="eastAsia"/>
                <w:color w:val="A6A6A6" w:themeColor="background1" w:themeShade="A6"/>
              </w:rPr>
              <w:t>DD/MM/YY</w:t>
            </w:r>
          </w:p>
        </w:tc>
      </w:tr>
    </w:tbl>
    <w:p w:rsidR="00EF19C2" w:rsidRDefault="00EF19C2" w:rsidP="00C230EE"/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EF19C2" w:rsidRDefault="00494A5E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私は、単位認定対象者ではありません。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  <w:r>
              <w:rPr>
                <w:rFonts w:hint="eastAsia"/>
              </w:rPr>
              <w:t>U</w:t>
            </w:r>
            <w:r w:rsidRPr="007C61DA">
              <w:t>nderstanding</w:t>
            </w:r>
            <w:r>
              <w:rPr>
                <w:rFonts w:hint="eastAsia"/>
              </w:rPr>
              <w:t xml:space="preserve"> about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644858" w:rsidRDefault="007578F9" w:rsidP="005B71E7">
            <w:pPr>
              <w:rPr>
                <w:w w:val="85"/>
                <w:sz w:val="18"/>
                <w:szCs w:val="18"/>
              </w:rPr>
            </w:pPr>
            <w:r w:rsidRPr="00644858">
              <w:rPr>
                <w:rFonts w:hint="eastAsia"/>
                <w:w w:val="85"/>
                <w:sz w:val="18"/>
                <w:szCs w:val="18"/>
              </w:rPr>
              <w:t>201</w:t>
            </w:r>
            <w:r w:rsidR="00AF6653">
              <w:rPr>
                <w:rFonts w:hint="eastAsia"/>
                <w:w w:val="85"/>
                <w:sz w:val="18"/>
                <w:szCs w:val="18"/>
              </w:rPr>
              <w:t>9</w:t>
            </w:r>
            <w:r w:rsidRPr="00644858">
              <w:rPr>
                <w:rFonts w:hint="eastAsia"/>
                <w:w w:val="85"/>
                <w:sz w:val="18"/>
                <w:szCs w:val="18"/>
              </w:rPr>
              <w:t>年度グローバル教育センター主催</w:t>
            </w:r>
            <w:r w:rsidRPr="00644858">
              <w:rPr>
                <w:rFonts w:hint="eastAsia"/>
                <w:w w:val="85"/>
                <w:sz w:val="18"/>
                <w:szCs w:val="18"/>
              </w:rPr>
              <w:t xml:space="preserve"> </w:t>
            </w:r>
            <w:r w:rsidRPr="00644858">
              <w:rPr>
                <w:rFonts w:hint="eastAsia"/>
                <w:w w:val="85"/>
                <w:sz w:val="18"/>
                <w:szCs w:val="18"/>
              </w:rPr>
              <w:t>国際</w:t>
            </w:r>
            <w:r w:rsidR="00644858" w:rsidRPr="00644858">
              <w:rPr>
                <w:rFonts w:hint="eastAsia"/>
                <w:w w:val="85"/>
                <w:sz w:val="18"/>
                <w:szCs w:val="18"/>
              </w:rPr>
              <w:t>ボランティア・</w:t>
            </w:r>
            <w:r w:rsidRPr="00644858">
              <w:rPr>
                <w:rFonts w:hint="eastAsia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Default="007A37E6" w:rsidP="005B71E7">
            <w:r w:rsidRPr="00DE7244">
              <w:rPr>
                <w:rFonts w:hint="eastAsia"/>
                <w:w w:val="85"/>
              </w:rPr>
              <w:t>201</w:t>
            </w:r>
            <w:r w:rsidR="00AF6653">
              <w:rPr>
                <w:rFonts w:hint="eastAsia"/>
                <w:w w:val="85"/>
              </w:rPr>
              <w:t>9</w:t>
            </w:r>
            <w:r w:rsidRPr="00DE7244">
              <w:rPr>
                <w:rFonts w:hint="eastAsia"/>
                <w:w w:val="85"/>
              </w:rPr>
              <w:t>年度</w:t>
            </w:r>
            <w:r w:rsidRPr="00DE7244">
              <w:rPr>
                <w:rFonts w:hint="eastAsia"/>
                <w:w w:val="85"/>
              </w:rPr>
              <w:t xml:space="preserve"> </w:t>
            </w:r>
            <w:r>
              <w:rPr>
                <w:rFonts w:hint="eastAsia"/>
                <w:w w:val="85"/>
              </w:rPr>
              <w:t>グローバル教育センター設置科目</w:t>
            </w:r>
            <w:r w:rsidRPr="00DE7244">
              <w:rPr>
                <w:rFonts w:hint="eastAsia"/>
                <w:w w:val="85"/>
              </w:rPr>
              <w:t xml:space="preserve"> </w:t>
            </w:r>
            <w:r>
              <w:rPr>
                <w:rFonts w:hint="eastAsia"/>
                <w:w w:val="85"/>
              </w:rPr>
              <w:t>学部別単位認定一覧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  <w:r>
              <w:t>C</w:t>
            </w:r>
            <w:r w:rsidRPr="00B25896">
              <w:t>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Default="00B25896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/>
          <w:p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B90E87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90E87">
              <w:rPr>
                <w:rFonts w:asciiTheme="majorHAnsi" w:eastAsiaTheme="majorEastAsia" w:hAnsiTheme="majorHAnsi" w:cstheme="majorHAnsi"/>
              </w:rPr>
              <w:t>&lt;</w:t>
            </w:r>
            <w:r w:rsidRPr="00B90E87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B90E87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E82A41" w:rsidRPr="00B90E87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E82A41" w:rsidRPr="00196A35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96A35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E82A41" w:rsidRPr="00123AEC" w:rsidRDefault="00F672D8" w:rsidP="00123AE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F672D8">
              <w:rPr>
                <w:rFonts w:asciiTheme="majorHAnsi" w:hAnsiTheme="majorHAnsi" w:cstheme="majorHAnsi"/>
                <w:color w:val="auto"/>
              </w:rPr>
              <w:t>O</w:t>
            </w:r>
            <w:r w:rsidRPr="00123AEC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23AEC">
              <w:rPr>
                <w:rFonts w:asciiTheme="majorHAnsi" w:hAnsiTheme="majorHAnsi" w:cstheme="majorHAnsi"/>
                <w:color w:val="auto"/>
              </w:rPr>
              <w:t>and</w:t>
            </w:r>
            <w:r w:rsidRPr="00123AEC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9B76AD">
              <w:rPr>
                <w:rFonts w:asciiTheme="majorHAnsi" w:hAnsiTheme="majorHAnsi" w:cstheme="majorHAnsi"/>
                <w:color w:val="auto"/>
              </w:rPr>
              <w:t>r Tuesday, Oct. 22</w:t>
            </w:r>
            <w:r w:rsidR="00123AEC" w:rsidRPr="00123AEC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="002956BC" w:rsidRPr="00123AEC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="00B90E87" w:rsidRPr="00123AEC">
              <w:rPr>
                <w:rFonts w:asciiTheme="majorHAnsi" w:hAnsiTheme="majorHAnsi" w:cstheme="majorHAnsi"/>
                <w:color w:val="auto"/>
              </w:rPr>
              <w:t>by email</w:t>
            </w:r>
          </w:p>
          <w:p w:rsidR="00E82A41" w:rsidRPr="00123AEC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23AEC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B90E87" w:rsidRPr="00123AEC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23AEC">
              <w:rPr>
                <w:rFonts w:asciiTheme="majorHAnsi" w:hAnsiTheme="majorHAnsi" w:cstheme="majorHAnsi"/>
                <w:color w:val="auto"/>
              </w:rPr>
              <w:t>Saturday</w:t>
            </w:r>
            <w:r w:rsidR="00DF4B4D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9B76AD">
              <w:rPr>
                <w:rFonts w:asciiTheme="majorHAnsi" w:hAnsiTheme="majorHAnsi" w:cstheme="majorHAnsi"/>
                <w:color w:val="auto"/>
              </w:rPr>
              <w:t>, Oct. 26</w:t>
            </w:r>
            <w:r w:rsidRPr="00123AEC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123AEC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196A35" w:rsidRPr="00B90E87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E82A41" w:rsidRPr="00B90E87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B90E87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="00196A35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B90E87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:rsidR="00C51235" w:rsidRPr="00EE2F5C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B90E87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7578F9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:rsidR="00D71DB9" w:rsidRPr="007C4AB7" w:rsidRDefault="00D71DB9" w:rsidP="00180FDD">
            <w:pPr>
              <w:jc w:val="left"/>
            </w:pPr>
          </w:p>
        </w:tc>
      </w:tr>
    </w:tbl>
    <w:p w:rsidR="00D71DB9" w:rsidRDefault="00D71DB9" w:rsidP="00D71DB9">
      <w:pPr>
        <w:ind w:right="800"/>
      </w:pPr>
    </w:p>
    <w:p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  <w:bookmarkStart w:id="0" w:name="_GoBack"/>
        <w:bookmarkEnd w:id="0"/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0A1722" w:rsidRDefault="000A1722" w:rsidP="000E14D1">
      <w:r>
        <w:rPr>
          <w:rFonts w:hint="eastAsia"/>
        </w:rPr>
        <w:t>希望</w:t>
      </w:r>
      <w:r w:rsidR="00F31F7C">
        <w:rPr>
          <w:rFonts w:hint="eastAsia"/>
        </w:rPr>
        <w:t>分野</w:t>
      </w:r>
      <w:r>
        <w:rPr>
          <w:rFonts w:hint="eastAsia"/>
        </w:rPr>
        <w:t>でのインターンを約束するものではありませんので、予めご了承ください。</w:t>
      </w:r>
    </w:p>
    <w:p w:rsidR="005D13F8" w:rsidRDefault="005D13F8" w:rsidP="000A1722"/>
    <w:p w:rsidR="005D13F8" w:rsidRDefault="005D13F8" w:rsidP="000A1722">
      <w:pPr>
        <w:sectPr w:rsidR="005D13F8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Accounting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Actuarial Science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Agriculture, Farming &amp; Conservation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Archaeology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Architecture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Arts (Creative &amp; Social)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Beauty &amp; Cosmetics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Environment &amp; Sustainability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Fashion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Finance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Graphic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Health &amp; Medical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Hospitality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Insurance &amp; Superannuation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Journalism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Law &amp; Legal Services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Logistics &amp; Transport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Mining, Energy &amp;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Non Profit, NGO &amp; Charity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Pharmaceuticals &amp; Biotechnology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Photography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Politics &amp; Government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Procurement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Psychology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Sciences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Social Work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Sport &amp; Leisure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0A1722" w:rsidRDefault="000A1722" w:rsidP="007E3C8E">
      <w:pPr>
        <w:snapToGrid w:val="0"/>
        <w:sectPr w:rsidR="000A1722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5D13F8">
        <w:rPr>
          <w:sz w:val="16"/>
          <w:szCs w:val="16"/>
        </w:rPr>
        <w:t>Travel &amp; Tourism</w:t>
      </w:r>
    </w:p>
    <w:p w:rsidR="005D13F8" w:rsidRDefault="005D13F8" w:rsidP="00AC3F47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Tr="000E14D1">
        <w:tc>
          <w:tcPr>
            <w:tcW w:w="1101" w:type="dxa"/>
            <w:shd w:val="pct20" w:color="auto" w:fill="auto"/>
          </w:tcPr>
          <w:p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5D13F8" w:rsidRDefault="000E14D1" w:rsidP="000E14D1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:rsidR="00117DBB" w:rsidRPr="005D13F8" w:rsidRDefault="00117DBB" w:rsidP="00AC3F47"/>
    <w:p w:rsidR="005D13F8" w:rsidRDefault="005D13F8" w:rsidP="005D13F8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Applied research, Technological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Civil/ Structural designer/drafter/ Survey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Construction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Fundamental research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Mechanical, Electrical, Electronic engineer/ Technician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Network engineer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analyst, Consultant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investment/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Actuary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Administrative, Receptionist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Buyer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Consulting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Editing, Production, Designer, Writer, Journalist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Finance, Accounting, Bookkeeping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Game creator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Import/ Export clerk, International office clerk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Legal, Audit, Patent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Loan, Investment, Fund manager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Medical representative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 design/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Secretary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Security analyst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Supervisor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Teacher, Nursery school Teacher, Instructor</w:t>
      </w:r>
    </w:p>
    <w:p w:rsidR="005D13F8" w:rsidRPr="000E14D1" w:rsidRDefault="005D13F8" w:rsidP="000E14D1">
      <w:pPr>
        <w:snapToGrid w:val="0"/>
        <w:rPr>
          <w:w w:val="80"/>
          <w:sz w:val="16"/>
          <w:szCs w:val="16"/>
        </w:rPr>
        <w:sectPr w:rsidR="005D13F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5D13F8">
        <w:rPr>
          <w:rFonts w:hint="eastAsia"/>
          <w:w w:val="80"/>
          <w:sz w:val="16"/>
          <w:szCs w:val="16"/>
        </w:rPr>
        <w:t>Trader, Dealer</w:t>
      </w:r>
    </w:p>
    <w:p w:rsidR="007578F9" w:rsidRDefault="007578F9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:rsidR="00E41A4D" w:rsidRPr="00C511E5" w:rsidRDefault="00E41A4D" w:rsidP="00E41A4D"/>
        </w:tc>
      </w:tr>
    </w:tbl>
    <w:p w:rsidR="00C90113" w:rsidRPr="00C511E5" w:rsidRDefault="00C90113" w:rsidP="00761E73"/>
    <w:p w:rsidR="009B5897" w:rsidRPr="00C511E5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 xml:space="preserve">expectations for this program. </w:t>
      </w:r>
      <w:r w:rsidR="009B5897" w:rsidRPr="00C511E5">
        <w:t xml:space="preserve">Explain what preparatory research you have done related </w:t>
      </w:r>
    </w:p>
    <w:p w:rsidR="00561F8A" w:rsidRDefault="009B5897" w:rsidP="009B5897">
      <w:pPr>
        <w:ind w:leftChars="200" w:left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what kind of work you hope to do.</w:t>
      </w:r>
      <w:r w:rsidR="00B654E4">
        <w:t xml:space="preserve"> </w:t>
      </w:r>
    </w:p>
    <w:p w:rsidR="00761E73" w:rsidRPr="00C511E5" w:rsidRDefault="00561F8A" w:rsidP="009B5897">
      <w:pPr>
        <w:ind w:leftChars="200" w:left="4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B9swIAAMs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B26902" w:rsidP="009B5897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:rsidR="00561F8A" w:rsidRPr="00561F8A" w:rsidRDefault="00561F8A" w:rsidP="00561F8A">
      <w:pPr>
        <w:ind w:firstLineChars="150" w:firstLine="3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RsuQIAAMsFAAAOAAAAZHJzL2Uyb0RvYy54bWysVMFu2zAMvQ/YPwi6r07SpFmD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47ACE" w:rsidP="00C511E5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>6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EG1oh2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47ACE" w:rsidP="00C511E5">
      <w:pPr>
        <w:snapToGrid w:val="0"/>
        <w:spacing w:line="360" w:lineRule="exact"/>
      </w:pPr>
      <w:r w:rsidRPr="00C511E5">
        <w:rPr>
          <w:color w:val="auto"/>
        </w:rPr>
        <w:t>7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T9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Nug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AO40T9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523F9D" w:rsidRPr="00C511E5" w:rsidRDefault="00523F9D" w:rsidP="00D71DB9">
      <w:pPr>
        <w:ind w:right="800"/>
      </w:pPr>
    </w:p>
    <w:p w:rsidR="000E14D1" w:rsidRPr="00C511E5" w:rsidRDefault="00740843" w:rsidP="00D71DB9">
      <w:pPr>
        <w:ind w:right="800"/>
      </w:pPr>
      <w:r w:rsidRPr="00C511E5">
        <w:rPr>
          <w:rFonts w:hint="eastAsia"/>
        </w:rPr>
        <w:t>＜</w:t>
      </w:r>
      <w:r w:rsidR="000E14D1" w:rsidRPr="00C511E5">
        <w:rPr>
          <w:rFonts w:hint="eastAsia"/>
        </w:rPr>
        <w:t>Next Page</w:t>
      </w:r>
      <w:r w:rsidRPr="00C511E5">
        <w:rPr>
          <w:rFonts w:hint="eastAsia"/>
        </w:rPr>
        <w:t>＞</w:t>
      </w:r>
      <w:r w:rsidR="000E14D1" w:rsidRPr="00C511E5">
        <w:rPr>
          <w:rFonts w:hint="eastAsia"/>
        </w:rPr>
        <w:t xml:space="preserve">　</w:t>
      </w:r>
      <w:r w:rsidR="000E14D1" w:rsidRPr="00C511E5">
        <w:rPr>
          <w:rFonts w:hint="eastAsia"/>
        </w:rPr>
        <w:t>Attachment of the English score report/ Copy acceptable</w:t>
      </w:r>
    </w:p>
    <w:sectPr w:rsidR="000E14D1" w:rsidRPr="00C511E5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DB" w:rsidRPr="00D913D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DD" w:rsidRPr="00AC3F47" w:rsidRDefault="00180FDD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春季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国際インターンシップ</w:t>
    </w:r>
    <w:r w:rsidRPr="00AC3F47">
      <w:rPr>
        <w:rFonts w:hint="eastAsia"/>
        <w:w w:val="90"/>
        <w:sz w:val="18"/>
        <w:szCs w:val="18"/>
        <w:bdr w:val="single" w:sz="4" w:space="0" w:color="auto"/>
      </w:rPr>
      <w:t>201</w:t>
    </w:r>
    <w:r>
      <w:rPr>
        <w:rFonts w:hint="eastAsia"/>
        <w:w w:val="90"/>
        <w:sz w:val="18"/>
        <w:szCs w:val="18"/>
        <w:bdr w:val="single" w:sz="4" w:space="0" w:color="auto"/>
      </w:rPr>
      <w:t>9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80FDD"/>
    <w:rsid w:val="00183EA2"/>
    <w:rsid w:val="00195695"/>
    <w:rsid w:val="00196A35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1623C"/>
    <w:rsid w:val="0032025C"/>
    <w:rsid w:val="00346F35"/>
    <w:rsid w:val="00362CC6"/>
    <w:rsid w:val="00365983"/>
    <w:rsid w:val="00440317"/>
    <w:rsid w:val="004441C2"/>
    <w:rsid w:val="0045621A"/>
    <w:rsid w:val="00474215"/>
    <w:rsid w:val="00493FBE"/>
    <w:rsid w:val="00494A5E"/>
    <w:rsid w:val="004B7137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A57E5"/>
    <w:rsid w:val="006C02C2"/>
    <w:rsid w:val="006E2656"/>
    <w:rsid w:val="006E34EB"/>
    <w:rsid w:val="0071265F"/>
    <w:rsid w:val="00715B22"/>
    <w:rsid w:val="00740843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642DE"/>
    <w:rsid w:val="00872822"/>
    <w:rsid w:val="0088447F"/>
    <w:rsid w:val="00884F4E"/>
    <w:rsid w:val="00887E67"/>
    <w:rsid w:val="008B5FBE"/>
    <w:rsid w:val="008C322A"/>
    <w:rsid w:val="008C5E5E"/>
    <w:rsid w:val="00907540"/>
    <w:rsid w:val="00950D76"/>
    <w:rsid w:val="009B5897"/>
    <w:rsid w:val="009B76AD"/>
    <w:rsid w:val="009C57AC"/>
    <w:rsid w:val="009F79C3"/>
    <w:rsid w:val="00A060B9"/>
    <w:rsid w:val="00A17777"/>
    <w:rsid w:val="00A512DF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90113"/>
    <w:rsid w:val="00CC4AAC"/>
    <w:rsid w:val="00CD621C"/>
    <w:rsid w:val="00CE0D1B"/>
    <w:rsid w:val="00D0317C"/>
    <w:rsid w:val="00D565C3"/>
    <w:rsid w:val="00D71DB9"/>
    <w:rsid w:val="00D913DB"/>
    <w:rsid w:val="00DA278E"/>
    <w:rsid w:val="00DC0D25"/>
    <w:rsid w:val="00DD5E4D"/>
    <w:rsid w:val="00DD7D23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F8E38C8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79E4-AE66-464E-A5E2-9C69503E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h_160294</cp:lastModifiedBy>
  <cp:revision>58</cp:revision>
  <cp:lastPrinted>2016-05-02T00:19:00Z</cp:lastPrinted>
  <dcterms:created xsi:type="dcterms:W3CDTF">2017-08-08T03:45:00Z</dcterms:created>
  <dcterms:modified xsi:type="dcterms:W3CDTF">2019-09-24T04:08:00Z</dcterms:modified>
</cp:coreProperties>
</file>